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4253" w:type="dxa"/>
        <w:tblInd w:w="5386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rPr/>
        <w:tc>
          <w:tcPr>
            <w:tcBorders/>
            <w:tcW w:w="4253" w:type="dxa"/>
            <w:textDirection w:val="lrTb"/>
            <w:noWrap w:val="false"/>
          </w:tcPr>
          <w:p>
            <w:pPr>
              <w:pStyle w:val="791"/>
              <w:pBdr/>
              <w:shd w:val="clear" w:color="auto" w:fill="auto"/>
              <w:tabs>
                <w:tab w:val="left" w:leader="underscore" w:pos="382"/>
                <w:tab w:val="clear" w:leader="none" w:pos="708"/>
                <w:tab w:val="left" w:leader="none" w:pos="3386"/>
              </w:tabs>
              <w:spacing w:line="240" w:lineRule="auto"/>
              <w:ind w:right="0" w:firstLine="0" w:left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Приложение № 2</w:t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791"/>
              <w:pBdr/>
              <w:shd w:val="clear" w:color="auto" w:fill="auto"/>
              <w:tabs>
                <w:tab w:val="left" w:leader="underscore" w:pos="382"/>
                <w:tab w:val="clear" w:leader="none" w:pos="708"/>
                <w:tab w:val="left" w:leader="none" w:pos="3386"/>
              </w:tabs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  <w:t xml:space="preserve">к Порядку приёма и 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91"/>
              <w:pBdr/>
              <w:shd w:val="clear" w:color="auto" w:fill="auto"/>
              <w:tabs>
                <w:tab w:val="left" w:leader="underscore" w:pos="382"/>
                <w:tab w:val="clear" w:leader="none" w:pos="708"/>
                <w:tab w:val="left" w:leader="none" w:pos="3386"/>
              </w:tabs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  <w:t xml:space="preserve">мест в клубных формированиях,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91"/>
              <w:pBdr/>
              <w:shd w:val="clear" w:color="auto" w:fill="auto"/>
              <w:tabs>
                <w:tab w:val="left" w:leader="underscore" w:pos="382"/>
                <w:tab w:val="clear" w:leader="none" w:pos="708"/>
                <w:tab w:val="left" w:leader="none" w:pos="3386"/>
              </w:tabs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  <w:t xml:space="preserve">осуществляющих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91"/>
              <w:pBdr/>
              <w:shd w:val="clear" w:color="auto" w:fill="auto"/>
              <w:tabs>
                <w:tab w:val="left" w:leader="underscore" w:pos="382"/>
                <w:tab w:val="clear" w:leader="none" w:pos="708"/>
                <w:tab w:val="left" w:leader="none" w:pos="3386"/>
              </w:tabs>
              <w:spacing w:line="240" w:lineRule="auto"/>
              <w:ind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  <w:t xml:space="preserve">в государственном бюджетном  учреждении культуры города Севастополя «Многофункциональный культурный центр </w:t>
            </w:r>
            <w:r>
              <w:rPr>
                <w:rStyle w:val="770"/>
                <w:rFonts w:cs="Times New Roman"/>
                <w:sz w:val="24"/>
                <w:szCs w:val="24"/>
                <w:highlight w:val="white"/>
              </w:rPr>
              <w:t xml:space="preserve">«Бухта Казачья», </w:t>
            </w:r>
            <w:r>
              <w:rPr>
                <w:sz w:val="24"/>
                <w:szCs w:val="24"/>
                <w:highlight w:val="white"/>
              </w:rPr>
              <w:t xml:space="preserve">утвержденному приказом директора  </w:t>
            </w:r>
            <w:r>
              <w:rPr>
                <w:rStyle w:val="770"/>
                <w:rFonts w:cs="Times New Roman"/>
                <w:sz w:val="24"/>
                <w:szCs w:val="24"/>
                <w:highlight w:val="white"/>
              </w:rPr>
              <w:t xml:space="preserve">ГБУК г. Севастополя </w:t>
              <w:br/>
              <w:t xml:space="preserve">«МКЦ «Бухта Казачья» </w:t>
              <w:br/>
            </w:r>
            <w:r>
              <w:rPr>
                <w:rStyle w:val="770"/>
                <w:rFonts w:cs="Times New Roman"/>
                <w:sz w:val="24"/>
                <w:szCs w:val="24"/>
                <w:shd w:val="clear" w:color="auto" w:fill="auto"/>
              </w:rPr>
              <w:t xml:space="preserve">от 29.05.2026 № 266</w:t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pStyle w:val="871"/>
        <w:pBdr/>
        <w:shd w:val="clear" w:color="auto" w:fill="auto"/>
        <w:tabs>
          <w:tab w:val="clear" w:leader="none" w:pos="708"/>
          <w:tab w:val="left" w:leader="underscore" w:pos="6065"/>
        </w:tabs>
        <w:spacing w:after="0" w:afterAutospacing="0" w:before="0" w:line="240" w:lineRule="auto"/>
        <w:ind w:right="0" w:firstLine="0" w:left="0"/>
        <w:contextualSpacing w:val="true"/>
        <w:jc w:val="left"/>
        <w:rPr>
          <w:highlight w:val="white"/>
          <w:shd w:val="clear" w:color="auto" w:fill="ffffff"/>
        </w:rPr>
      </w:pPr>
      <w:r>
        <w:rPr>
          <w:highlight w:val="white"/>
          <w:shd w:val="clear" w:color="auto" w:fill="ffffff"/>
        </w:rPr>
      </w:r>
      <w:r>
        <w:rPr>
          <w:highlight w:val="white"/>
          <w:shd w:val="clear" w:color="auto" w:fill="ffffff"/>
        </w:rPr>
      </w:r>
    </w:p>
    <w:p>
      <w:pPr>
        <w:pStyle w:val="871"/>
        <w:pBdr/>
        <w:shd w:val="clear" w:color="auto" w:fill="auto"/>
        <w:tabs>
          <w:tab w:val="clear" w:leader="none" w:pos="708"/>
          <w:tab w:val="left" w:leader="underscore" w:pos="6065"/>
        </w:tabs>
        <w:spacing w:after="0" w:afterAutospacing="0" w:before="0" w:line="240" w:lineRule="auto"/>
        <w:ind w:right="0" w:firstLine="0" w:left="60"/>
        <w:contextualSpacing w:val="true"/>
        <w:jc w:val="lef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Согласие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на обработку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  <w14:ligatures w14:val="none"/>
        </w:rPr>
      </w:r>
    </w:p>
    <w:p>
      <w:pPr>
        <w:pStyle w:val="828"/>
        <w:pBdr/>
        <w:shd w:val="clear" w:color="auto" w:fill="auto"/>
        <w:spacing w:line="240" w:lineRule="auto"/>
        <w:ind w:right="0" w:firstLine="0" w:left="0"/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bidi w:val="false"/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г. Севастополь                                                                                   «___»______________20___ г.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bidi w:val="false"/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bidi w:val="false"/>
        <w:spacing w:line="240" w:lineRule="auto"/>
        <w:ind w:right="0" w:firstLine="709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Я,________________________________________________________________________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паспорт или иной основной документ, удостоверяющий</w:t>
      </w:r>
      <w:r>
        <w:rPr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личность:___________________________________, выдан__________________________________________________________________________,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код подразделения:______________________,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зарегистрирован по адресу:____________________________________________________,</w:t>
        <w:br/>
        <w:t xml:space="preserve">адрес фактического проживания:___________________________________________________,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номер телефона: 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адрес электронной почты:____________________,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являющийся (-аяся) законным представителем несовершеннолетнего ребенка: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i/>
          <w:iCs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(Ф.И.О. (при наличии), год рождения)</w:t>
      </w:r>
      <w:r>
        <w:rPr>
          <w:rFonts w:ascii="Times New Roman" w:hAnsi="Times New Roman" w:cs="Times New Roman"/>
          <w:b w:val="0"/>
          <w:i/>
          <w:iCs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i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лице представителя ____________________________________________________________,</w:t>
      </w:r>
      <w:r>
        <w:rPr>
          <w:rFonts w:ascii="Times New Roman" w:hAnsi="Times New Roman" w:cs="Times New Roman"/>
          <w:b w:val="0"/>
          <w:iCs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(заполняется в случае получения согласия от представителя родителя/законного представителя несовершеннолетнего ребенка)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_______________________________________________________________________________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highlight w:val="whit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(Ф.И.О. (при наличии) полностью)</w:t>
      </w:r>
      <w:r>
        <w:rPr>
          <w:highlight w:val="whit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_____________________________________________серия___________________№_________           </w:t>
      </w:r>
      <w:r>
        <w:rPr>
          <w:sz w:val="24"/>
          <w:szCs w:val="24"/>
          <w:highlight w:val="white"/>
        </w:rPr>
        <w:t xml:space="preserve">                    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(вид основного документа, удостоверяющего личность) 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выдан__________________________________________________________________________,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(кем и когда)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center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проживающий(-ая) по   адресу: ____________________________________________________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ru-RU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действующий от имени субъекта персональных данных на основании _______________________________________________________________________________________________________________________________________________________,   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left"/>
        <w:rPr>
          <w:highlight w:val="whit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(реквизиты доверенности или иного документа, подтверждающего полномочия представителя)</w:t>
      </w:r>
      <w:r>
        <w:rPr>
          <w:i/>
          <w:iCs/>
          <w:highlight w:val="white"/>
        </w:rPr>
        <w:t xml:space="preserve"> </w:t>
      </w:r>
      <w:r>
        <w:rPr>
          <w:highlight w:val="whit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/>
          <w:bCs/>
          <w:i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соответствии со статьями 6 и 10.1 Федерального закона от 27.07.2006 № 152-ФЗ </w:t>
        <w:br/>
        <w:t xml:space="preserve">«О персональных данных», приказом Роскомнадзора от 24.02.2021 № 18, своей волей,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en-US"/>
        </w:rPr>
        <w:t xml:space="preserve">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своих интересах и в интересах своего несовершеннолетнего ребенка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даю согласие</w:t>
      </w:r>
      <w:r>
        <w:rPr>
          <w:b/>
          <w:bCs/>
          <w:i w:val="0"/>
          <w:iCs w:val="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государственному бюджетному учреждению культуры города Севастополя «Многофункциональный культурный центр «Бухта Казачья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» (сокращенное наименование – ГБУК г. Севастополя «МКЦ «Бухта Казачья»), адрес регистрации: 299024, г. Севастополь, </w:t>
        <w:br/>
        <w:t xml:space="preserve">ул. Казачья, зд. 47, ИНН 9200027158, ОГРН 1259200001510) (далее – Оператор) на обработку со следующей целью обработки персональных данных: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принятие решения о зачислении моего несовершеннолетнего ребенка в клубное формирование </w:t>
      </w:r>
      <w:r>
        <w:rPr>
          <w:rFonts w:ascii="Times New Roman" w:hAnsi="Times New Roman" w:cs="Times New Roman"/>
          <w:b/>
          <w:bCs/>
          <w:i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0"/>
        <w:jc w:val="center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______________________________________________________________________ 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(наименование КФ)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и посещение клубного формирования</w:t>
      </w:r>
      <w:r>
        <w:rPr>
          <w:rFonts w:ascii="Liberation Serif" w:hAnsi="Liberation Serif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(в случае принятия положительного решения </w:t>
        <w:br/>
        <w:t xml:space="preserve">о зачислении),</w:t>
      </w:r>
      <w:r>
        <w:rPr>
          <w:rFonts w:ascii="Liberation Serif" w:hAnsi="Liberation Serif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моих персональных данных</w:t>
      </w:r>
      <w:r>
        <w:rPr>
          <w:rFonts w:ascii="Liberation Serif" w:hAnsi="Liberation Serif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следующем порядке и объеме: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25"/>
        <w:pBdr/>
        <w:spacing/>
        <w:ind w:right="0" w:firstLine="0" w:left="0"/>
        <w:rPr>
          <w:rFonts w:ascii="Liberation Serif" w:hAnsi="Liberation Serif"/>
          <w:sz w:val="24"/>
          <w:szCs w:val="24"/>
          <w:highlight w:val="white"/>
          <w14:ligatures w14:val="none"/>
        </w:rPr>
      </w:pP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</w:p>
    <w:tbl>
      <w:tblPr>
        <w:tblW w:w="9643" w:type="dxa"/>
        <w:tblInd w:w="0" w:type="dxa"/>
        <w:tblBorders/>
        <w:tblLayout w:type="fixed"/>
        <w:tblCellMar>
          <w:left w:w="5" w:type="dxa"/>
          <w:top w:w="0" w:type="dxa"/>
          <w:right w:w="5" w:type="dxa"/>
          <w:bottom w:w="0" w:type="dxa"/>
        </w:tblCellMar>
        <w:tblLook w:val="04A0" w:firstRow="1" w:lastRow="0" w:firstColumn="1" w:lastColumn="0" w:noHBand="0" w:noVBand="1"/>
      </w:tblPr>
      <w:tblGrid>
        <w:gridCol w:w="2550"/>
        <w:gridCol w:w="3265"/>
        <w:gridCol w:w="2126"/>
        <w:gridCol w:w="170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Категория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Перечень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Разрешаю сбор, обработку, хранение и распространение Оператору*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Условия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и запреты**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Общие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Фамилия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Имя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Место рождения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Гражданство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Пол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Адрес проживания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Адрес регистрации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6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Контактный телефон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Копия паспорта и реквизиты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restart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Специальные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Биометрические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Статус льготной категории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Фотографическое изображение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3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5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Видеоизображение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</w:tr>
    </w:tbl>
    <w:p>
      <w:pPr>
        <w:pStyle w:val="825"/>
        <w:pBdr/>
        <w:spacing w:after="0" w:before="0"/>
        <w:ind w:right="0" w:firstLine="0" w:left="0"/>
        <w:contextualSpacing w:val="true"/>
        <w:jc w:val="left"/>
        <w:rPr>
          <w:rFonts w:ascii="Liberation Serif" w:hAnsi="Liberation Serif"/>
          <w:sz w:val="24"/>
          <w:szCs w:val="24"/>
          <w:highlight w:val="white"/>
          <w14:ligatures w14:val="none"/>
        </w:rPr>
      </w:pP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0"/>
        <w:jc w:val="both"/>
        <w:rPr>
          <w:rFonts w:ascii="Times New Roman" w:hAnsi="Times New Roman" w:cs="Times New Roman"/>
          <w:b/>
          <w:bCs/>
          <w:i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и 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персональных данных моего несовершеннолетнего ребенка </w:t>
      </w:r>
      <w:r>
        <w:rPr>
          <w:rFonts w:ascii="Times New Roman" w:hAnsi="Times New Roman" w:cs="Times New Roman"/>
          <w:b/>
          <w:bCs/>
          <w:i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следующем порядке и объеме: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25"/>
        <w:pBdr/>
        <w:spacing w:after="0" w:before="0"/>
        <w:ind w:right="0" w:firstLine="0" w:left="0"/>
        <w:contextualSpacing w:val="true"/>
        <w:jc w:val="left"/>
        <w:rPr>
          <w:rFonts w:ascii="Liberation Serif" w:hAnsi="Liberation Serif"/>
          <w:sz w:val="24"/>
          <w:szCs w:val="24"/>
          <w:highlight w:val="white"/>
          <w14:ligatures w14:val="none"/>
        </w:rPr>
      </w:pP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</w:p>
    <w:tbl>
      <w:tblPr>
        <w:tblW w:w="9779" w:type="dxa"/>
        <w:tblInd w:w="0" w:type="dxa"/>
        <w:tblBorders/>
        <w:tblLayout w:type="fixed"/>
        <w:tblCellMar>
          <w:left w:w="5" w:type="dxa"/>
          <w:top w:w="0" w:type="dxa"/>
          <w:right w:w="5" w:type="dxa"/>
          <w:bottom w:w="0" w:type="dxa"/>
        </w:tblCellMar>
        <w:tblLook w:val="04A0" w:firstRow="1" w:lastRow="0" w:firstColumn="1" w:lastColumn="0" w:noHBand="0" w:noVBand="1"/>
      </w:tblPr>
      <w:tblGrid>
        <w:gridCol w:w="2551"/>
        <w:gridCol w:w="3264"/>
        <w:gridCol w:w="2126"/>
        <w:gridCol w:w="183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Категория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Перечень ПД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Разрешаю сбор, обработку, хранение и распространение Оператору*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vAlign w:val="center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Условия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и запреты**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Общие ПД ребенка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Фамилия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Имя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Отчество 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Место рождения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Гражданство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Пол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Адрес проживания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Адрес регистрации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Контактный телефон ребенка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СНИЛС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Копия свидетельства о рождении/паспорта (с 14-летнего возраста)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Образовательное/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дошкольное учреждение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Наградные документы (дипломы, грамоты, благодарственные письма, медали и пр.)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Специальные ПД ребенка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Биометрические ПД ребенка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Состояние здоровья (группа здоровья, медицинский диагноз), реквизиты документа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Статус льготной категории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Фотографическое изображение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vMerge w:val="restart"/>
            <w:textDirection w:val="lrTb"/>
            <w:noWrap w:val="false"/>
          </w:tcPr>
          <w:p>
            <w:pPr>
              <w:pStyle w:val="825"/>
              <w:pBdr/>
              <w:spacing w:after="0" w:before="0"/>
              <w:ind/>
              <w:contextualSpacing w:val="true"/>
              <w:jc w:val="left"/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Liberation Serif" w:hAnsi="Liberation Serif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textDirection w:val="lrTb"/>
            <w:noWrap w:val="false"/>
          </w:tcPr>
          <w:p>
            <w:pPr>
              <w:pStyle w:val="816"/>
              <w:pBdr/>
              <w:tabs>
                <w:tab w:val="left" w:leader="none" w:pos="0"/>
                <w:tab w:val="clear" w:leader="none" w:pos="708"/>
                <w:tab w:val="left" w:leader="none" w:pos="7371"/>
                <w:tab w:val="left" w:leader="none" w:pos="8364"/>
              </w:tabs>
              <w:spacing w:line="276" w:lineRule="auto"/>
              <w:ind w:right="0" w:firstLine="0" w:left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  <w:t xml:space="preserve">Видеоизображение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7" w:type="dxa"/>
            <w:vMerge w:val="continue"/>
            <w:textDirection w:val="lrTb"/>
            <w:noWrap w:val="false"/>
          </w:tcPr>
          <w:p>
            <w:pPr>
              <w:pStyle w:val="728"/>
              <w:pBdr/>
              <w:spacing w:after="200" w:before="0"/>
              <w:ind/>
              <w:rPr/>
            </w:pPr>
            <w:r/>
            <w:r/>
          </w:p>
        </w:tc>
      </w:tr>
    </w:tbl>
    <w:p>
      <w:pPr>
        <w:pStyle w:val="825"/>
        <w:pBdr/>
        <w:spacing/>
        <w:ind/>
        <w:jc w:val="left"/>
        <w:rPr>
          <w:rFonts w:ascii="Liberation Serif" w:hAnsi="Liberation Serif"/>
          <w:bCs/>
          <w:i/>
          <w:iCs w:val="0"/>
          <w:sz w:val="20"/>
          <w:szCs w:val="20"/>
          <w:highlight w:val="white"/>
          <w14:ligatures w14:val="none"/>
        </w:rPr>
      </w:pPr>
      <w:r>
        <w:rPr>
          <w:rFonts w:ascii="Liberation Serif" w:hAnsi="Liberation Serif"/>
          <w:bCs/>
          <w:i/>
          <w:iCs w:val="0"/>
          <w:sz w:val="20"/>
          <w:szCs w:val="20"/>
          <w:highlight w:val="white"/>
          <w14:ligatures w14:val="none"/>
        </w:rPr>
      </w:r>
      <w:r>
        <w:rPr>
          <w:rFonts w:ascii="Liberation Serif" w:hAnsi="Liberation Serif"/>
          <w:bCs/>
          <w:i/>
          <w:iCs w:val="0"/>
          <w:sz w:val="20"/>
          <w:szCs w:val="20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709"/>
        <w:jc w:val="both"/>
        <w:rPr>
          <w:rFonts w:ascii="Times New Roman" w:hAnsi="Times New Roman" w:cs="Times New Roman"/>
          <w:b w:val="0"/>
          <w:bCs/>
          <w:i/>
          <w:iCs w:val="0"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*В каждой строке собственноручно указать «Разрешаю» или «Устанавливаю запрет»</w:t>
      </w:r>
      <w:r>
        <w:rPr>
          <w:rFonts w:ascii="Times New Roman" w:hAnsi="Times New Roman" w:cs="Times New Roman"/>
          <w:b w:val="0"/>
          <w:bCs/>
          <w:i/>
          <w:iCs w:val="0"/>
          <w:sz w:val="20"/>
          <w:szCs w:val="20"/>
          <w:highlight w:val="white"/>
          <w:u w:val="non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line="276" w:lineRule="auto"/>
        <w:ind w:right="0" w:firstLine="0" w:left="709"/>
        <w:jc w:val="both"/>
        <w:rPr>
          <w:rFonts w:ascii="Times New Roman" w:hAnsi="Times New Roman" w:cs="Times New Roman"/>
          <w:b w:val="0"/>
          <w:bCs/>
          <w:i/>
          <w:iCs w:val="0"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**При наличии условий и запретов указать, при отсутствии — поставить прочерк.</w:t>
      </w:r>
      <w:r>
        <w:rPr>
          <w:rFonts w:ascii="Times New Roman" w:hAnsi="Times New Roman" w:cs="Times New Roman"/>
          <w:b w:val="0"/>
          <w:bCs/>
          <w:i/>
          <w:iCs w:val="0"/>
          <w:sz w:val="20"/>
          <w:szCs w:val="20"/>
          <w:highlight w:val="white"/>
          <w:u w:val="none"/>
          <w14:ligatures w14:val="none"/>
        </w:rPr>
      </w:r>
    </w:p>
    <w:p>
      <w:pPr>
        <w:pStyle w:val="825"/>
        <w:pBdr/>
        <w:spacing/>
        <w:ind/>
        <w:rPr>
          <w:rFonts w:ascii="Liberation Serif" w:hAnsi="Liberation Serif"/>
          <w:bCs/>
          <w:i/>
          <w:sz w:val="20"/>
          <w:szCs w:val="20"/>
          <w:highlight w:val="white"/>
          <w14:ligatures w14:val="none"/>
        </w:rPr>
      </w:pPr>
      <w:r>
        <w:rPr>
          <w:rFonts w:ascii="Liberation Serif" w:hAnsi="Liberation Serif"/>
          <w:bCs/>
          <w:i/>
          <w:sz w:val="20"/>
          <w:szCs w:val="20"/>
          <w:highlight w:val="white"/>
          <w14:ligatures w14:val="none"/>
        </w:rPr>
      </w:r>
      <w:r>
        <w:rPr>
          <w:rFonts w:ascii="Liberation Serif" w:hAnsi="Liberation Serif"/>
          <w:bCs/>
          <w:i/>
          <w:sz w:val="20"/>
          <w:szCs w:val="20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09"/>
          <w:tab w:val="left" w:leader="none" w:pos="7371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ab/>
        <w:t xml:space="preserve">Настоящим даю согласие Оператору поручить обработку моих персональных данных и персональных данных моего несовершеннолетнего ребенка третьим лицам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en-US"/>
        </w:rPr>
        <w:t xml:space="preserve">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в предусмотренных настоящим Согласием целях, а также передавать данные третьим лицам без поручения обработки. Привлечение третьих лиц к обработке персональных данных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en-US"/>
        </w:rPr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и передача персональных данных третьему лицу может осуществляться только при наличии договора (-ов) между Оператором и третьими лицами, обязывающими обеспечивать конфиденциальность и безопасность персональных данных при их обработке.</w:t>
      </w:r>
      <w:r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09"/>
          <w:tab w:val="left" w:leader="none" w:pos="7371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ab/>
        <w:t xml:space="preserve">Под обработкой необходимо понимать: сбор, систематизацию, накопление, хранение, уточнение (обновление, изменение), использование, публикацию, распространение, обезличивание, блокирование, уничтожение, хранение персональных данных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en-US"/>
        </w:rPr>
        <w:t xml:space="preserve">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при автоматизированной и без использования средств автоматизации обработке, запись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:lang w:val="en-US"/>
        </w:rPr>
        <w:t xml:space="preserve">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на электронные носители и их хранение.</w:t>
      </w:r>
      <w:r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09"/>
          <w:tab w:val="left" w:leader="none" w:pos="7371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ab/>
        <w:t xml:space="preserve">Оставляю за собой право потребовать прекратить обработку персональных данных моего ребенка.</w:t>
      </w:r>
      <w:r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09"/>
          <w:tab w:val="left" w:leader="none" w:pos="7371"/>
        </w:tabs>
        <w:spacing w:line="240" w:lineRule="auto"/>
        <w:ind w:right="0" w:firstLine="0" w:left="0"/>
        <w:jc w:val="both"/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ab/>
        <w:t xml:space="preserve">Настоящее Согласие дано добровольно и действует до даты его отзыва.</w:t>
      </w:r>
      <w:r>
        <w:rPr>
          <w:rFonts w:ascii="Times New Roman" w:hAnsi="Times New Roman" w:cs="Times New Roman"/>
          <w:b w:val="0"/>
          <w:iCs w:val="0"/>
          <w:sz w:val="24"/>
          <w:szCs w:val="24"/>
          <w:highlight w:val="white"/>
          <w14:ligatures w14:val="none"/>
        </w:rPr>
      </w:r>
    </w:p>
    <w:p>
      <w:pPr>
        <w:pStyle w:val="825"/>
        <w:pBdr/>
        <w:spacing/>
        <w:ind/>
        <w:rPr>
          <w:rFonts w:ascii="Liberation Serif" w:hAnsi="Liberation Serif"/>
          <w:sz w:val="24"/>
          <w:szCs w:val="24"/>
          <w:highlight w:val="white"/>
          <w14:ligatures w14:val="none"/>
        </w:rPr>
      </w:pP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  <w:r>
        <w:rPr>
          <w:rFonts w:ascii="Liberation Serif" w:hAnsi="Liberation Serif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09"/>
          <w:tab w:val="left" w:leader="none" w:pos="7371"/>
        </w:tabs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Подпись субъекта персональных данных (представителя):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25"/>
        <w:pBdr/>
        <w:spacing/>
        <w:ind w:right="0" w:firstLine="0" w:left="0"/>
        <w:rPr>
          <w:rFonts w:ascii="Liberation Serif" w:hAnsi="Liberation Serif"/>
          <w:sz w:val="24"/>
          <w:szCs w:val="24"/>
          <w:highlight w:val="white"/>
        </w:rPr>
      </w:pPr>
      <w:r>
        <w:rPr>
          <w:rFonts w:ascii="Liberation Serif" w:hAnsi="Liberation Serif"/>
          <w:sz w:val="24"/>
          <w:szCs w:val="24"/>
          <w:highlight w:val="white"/>
        </w:rPr>
      </w:r>
      <w:r>
        <w:rPr>
          <w:rFonts w:ascii="Liberation Serif" w:hAnsi="Liberation Serif"/>
          <w:sz w:val="24"/>
          <w:szCs w:val="24"/>
          <w:highlight w:val="white"/>
        </w:rPr>
      </w:r>
    </w:p>
    <w:p>
      <w:pPr>
        <w:pStyle w:val="816"/>
        <w:pBdr/>
        <w:tabs>
          <w:tab w:val="left" w:leader="none" w:pos="0"/>
          <w:tab w:val="clear" w:leader="none" w:pos="708"/>
          <w:tab w:val="left" w:leader="none" w:pos="709"/>
          <w:tab w:val="left" w:leader="none" w:pos="7371"/>
        </w:tabs>
        <w:spacing w:line="276" w:lineRule="auto"/>
        <w:ind w:right="0" w:firstLine="0" w:left="0"/>
        <w:jc w:val="both"/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</w:rPr>
        <w:t xml:space="preserve">«___»__________2026 г._______________ /___________________/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white"/>
          <w14:ligatures w14:val="none"/>
        </w:rPr>
      </w:r>
    </w:p>
    <w:p>
      <w:pPr>
        <w:pStyle w:val="816"/>
        <w:pBdr/>
        <w:tabs>
          <w:tab w:val="clear" w:leader="none" w:pos="708"/>
          <w:tab w:val="left" w:leader="none" w:pos="7371"/>
          <w:tab w:val="left" w:leader="none" w:pos="8364"/>
        </w:tabs>
        <w:spacing w:after="0" w:before="0" w:line="276" w:lineRule="auto"/>
        <w:ind w:right="0" w:firstLine="0" w:left="709"/>
        <w:contextualSpacing w:val="true"/>
        <w:jc w:val="both"/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                                            </w:t>
      </w:r>
      <w:r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highlight w:val="white"/>
          <w:u w:val="none"/>
        </w:rPr>
        <w:t xml:space="preserve">(подпись)                (фамилия и инициалы)  </w:t>
      </w:r>
      <w:r>
        <w:rPr>
          <w:rFonts w:ascii="Times New Roman" w:hAnsi="Times New Roman" w:cs="Times New Roman"/>
          <w:b w:val="0"/>
          <w:bCs/>
          <w:i/>
          <w:sz w:val="20"/>
          <w:szCs w:val="20"/>
          <w:highlight w:val="white"/>
          <w:u w:val="none"/>
          <w14:ligatures w14:val="none"/>
        </w:rPr>
      </w:r>
    </w:p>
    <w:p>
      <w:pPr>
        <w:pStyle w:val="871"/>
        <w:pBdr/>
        <w:shd w:val="clear" w:color="auto" w:fill="auto"/>
        <w:tabs>
          <w:tab w:val="clear" w:leader="none" w:pos="708"/>
          <w:tab w:val="left" w:leader="underscore" w:pos="6065"/>
        </w:tabs>
        <w:spacing w:after="0" w:afterAutospacing="0" w:before="0" w:line="240" w:lineRule="auto"/>
        <w:ind w:right="0" w:firstLine="0" w:left="60"/>
        <w:jc w:val="lef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p>
      <w:pPr>
        <w:pStyle w:val="871"/>
        <w:pBdr/>
        <w:shd w:val="clear" w:color="auto" w:fill="auto"/>
        <w:tabs>
          <w:tab w:val="clear" w:leader="none" w:pos="708"/>
          <w:tab w:val="left" w:leader="underscore" w:pos="6065"/>
        </w:tabs>
        <w:spacing w:after="0" w:afterAutospacing="0" w:before="0" w:line="240" w:lineRule="auto"/>
        <w:ind w:right="0" w:firstLine="0" w:left="60"/>
        <w:contextualSpacing w:val="true"/>
        <w:jc w:val="left"/>
        <w:rPr/>
      </w:pPr>
      <w:r/>
      <w:r/>
    </w:p>
    <w:p>
      <w:pPr>
        <w:pStyle w:val="791"/>
        <w:pBdr/>
        <w:shd w:val="clear" w:color="auto" w:fill="auto"/>
        <w:tabs>
          <w:tab w:val="left" w:leader="none" w:pos="0"/>
          <w:tab w:val="clear" w:leader="none" w:pos="708"/>
        </w:tabs>
        <w:spacing w:line="220" w:lineRule="exact"/>
        <w:ind w:right="0" w:firstLine="0" w:left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_____________</w:t>
      </w:r>
      <w:r>
        <w:rPr>
          <w:sz w:val="20"/>
          <w:szCs w:val="20"/>
          <w:highlight w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20" w:lineRule="exact"/>
        <w:ind w:right="0" w:firstLine="5669" w:left="0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20" w:lineRule="exact"/>
        <w:ind w:right="0" w:firstLine="5669" w:left="0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20" w:lineRule="exact"/>
        <w:ind w:right="0" w:firstLine="5669" w:left="0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20" w:lineRule="exact"/>
        <w:ind w:right="0" w:firstLine="0" w:left="0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20" w:lineRule="exact"/>
        <w:ind w:right="0" w:firstLine="0" w:left="0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791"/>
        <w:pBdr/>
        <w:shd w:val="clear" w:color="auto" w:fill="auto"/>
        <w:tabs>
          <w:tab w:val="left" w:leader="underscore" w:pos="382"/>
          <w:tab w:val="clear" w:leader="none" w:pos="708"/>
          <w:tab w:val="left" w:leader="none" w:pos="3386"/>
        </w:tabs>
        <w:spacing w:line="240" w:lineRule="auto"/>
        <w:ind w:right="0" w:firstLine="0" w:left="5669"/>
        <w:jc w:val="left"/>
        <w:rPr>
          <w:sz w:val="24"/>
          <w:szCs w:val="24"/>
          <w:highlight w:val="white"/>
          <w14:ligatures w14:val="none"/>
        </w:rPr>
      </w:pPr>
      <w:r/>
      <w:r>
        <w:rPr>
          <w:sz w:val="24"/>
          <w:szCs w:val="24"/>
          <w:highlight w:val="white"/>
          <w14:ligatures w14:val="none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6838" w:orient="portrait" w:w="11906"/>
      <w:pgMar w:top="1134" w:right="567" w:bottom="1134" w:left="1701" w:header="567" w:footer="709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ource Han Sans CN Regular">
    <w:panose1 w:val="05040102010807070707"/>
  </w:font>
  <w:font w:name="&amp;apos;PT Astra Serif&amp;apos;">
    <w:panose1 w:val="05040102010807070707"/>
  </w:font>
  <w:font w:name="Noto Sans CJK SC">
    <w:panose1 w:val="020B0500000000000000"/>
  </w:font>
  <w:font w:name="FreeSans">
    <w:panose1 w:val="020B0504020202020204"/>
  </w:font>
  <w:font w:name="Times New Roman">
    <w:panose1 w:val="02020603050405020304"/>
  </w:font>
  <w:font w:name="Arial Unicode MS">
    <w:panose1 w:val="020B0506020203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jc w:val="center"/>
      <w:rPr>
        <w:color w:val="ffffff" w:themeColor="background1"/>
      </w:rPr>
    </w:pP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fldChar w:fldCharType="begin"/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instrText xml:space="preserve"> PAGE </w:instrText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t xml:space="preserve">3</w:t>
    </w:r>
    <w:r>
      <w:rPr>
        <w:rFonts w:ascii="PT Astra Serif" w:hAnsi="PT Astra Serif" w:eastAsia="PT Astra Serif" w:cs="PT Astra Serif"/>
        <w:color w:val="ffffff" w:themeColor="background1"/>
        <w:sz w:val="24"/>
        <w:szCs w:val="24"/>
      </w:rPr>
      <w:fldChar w:fldCharType="end"/>
    </w:r>
    <w:r>
      <w:rPr>
        <w:color w:val="ffffff" w:themeColor="background1"/>
      </w:rPr>
    </w:r>
  </w:p>
  <w:p>
    <w:pPr>
      <w:pStyle w:val="800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0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8" w:default="1">
    <w:name w:val="No List"/>
    <w:uiPriority w:val="99"/>
    <w:semiHidden/>
    <w:unhideWhenUsed/>
    <w:pPr>
      <w:pBdr/>
      <w:spacing/>
      <w:ind/>
    </w:pPr>
  </w:style>
  <w:style w:type="paragraph" w:styleId="728" w:default="1">
    <w:name w:val="Normal"/>
    <w:qFormat/>
    <w:pPr>
      <w:widowControl w:val="true"/>
      <w:pBdr/>
      <w:bidi w:val="false"/>
      <w:spacing w:after="200" w:afterAutospacing="0" w:before="0" w:beforeAutospacing="0" w:line="276" w:lineRule="auto"/>
      <w:ind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9">
    <w:name w:val="Heading 1"/>
    <w:basedOn w:val="72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30">
    <w:name w:val="Heading 2"/>
    <w:basedOn w:val="72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31">
    <w:name w:val="Heading 3"/>
    <w:basedOn w:val="72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32">
    <w:name w:val="Heading 4"/>
    <w:basedOn w:val="72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33">
    <w:name w:val="Heading 5"/>
    <w:basedOn w:val="72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34">
    <w:name w:val="Heading 6"/>
    <w:basedOn w:val="72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35">
    <w:name w:val="Heading 7"/>
    <w:basedOn w:val="72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36">
    <w:name w:val="Heading 8"/>
    <w:basedOn w:val="728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37">
    <w:name w:val="Heading 9"/>
    <w:basedOn w:val="728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38">
    <w:name w:val="Placeholder Text"/>
    <w:basedOn w:val="739"/>
    <w:uiPriority w:val="99"/>
    <w:semiHidden/>
    <w:qFormat/>
    <w:pPr>
      <w:pBdr/>
      <w:spacing/>
      <w:ind/>
    </w:pPr>
    <w:rPr>
      <w:color w:val="666666"/>
    </w:rPr>
  </w:style>
  <w:style w:type="character" w:styleId="73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40">
    <w:name w:val="Heading 1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1">
    <w:name w:val="Heading 2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42">
    <w:name w:val="Heading 3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43">
    <w:name w:val="Heading 4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4">
    <w:name w:val="Heading 5 Char"/>
    <w:basedOn w:val="739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45">
    <w:name w:val="Heading 6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46">
    <w:name w:val="Heading 7 Char"/>
    <w:basedOn w:val="739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47">
    <w:name w:val="Heading 8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8">
    <w:name w:val="Heading 9 Char"/>
    <w:basedOn w:val="739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9">
    <w:name w:val="Title Char"/>
    <w:basedOn w:val="739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0">
    <w:name w:val="Subtitle Char"/>
    <w:basedOn w:val="739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1">
    <w:name w:val="Quote Char"/>
    <w:basedOn w:val="739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52">
    <w:name w:val="Intense Emphasis"/>
    <w:basedOn w:val="73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3">
    <w:name w:val="Intense Quote Char"/>
    <w:basedOn w:val="739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54">
    <w:name w:val="Intense Reference"/>
    <w:basedOn w:val="73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5">
    <w:name w:val="Subtle Emphasis"/>
    <w:basedOn w:val="73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6">
    <w:name w:val="Emphasis"/>
    <w:basedOn w:val="739"/>
    <w:uiPriority w:val="20"/>
    <w:qFormat/>
    <w:pPr>
      <w:pBdr/>
      <w:spacing/>
      <w:ind/>
    </w:pPr>
    <w:rPr>
      <w:i/>
      <w:iCs/>
    </w:rPr>
  </w:style>
  <w:style w:type="character" w:styleId="757">
    <w:name w:val="Strong"/>
    <w:basedOn w:val="739"/>
    <w:uiPriority w:val="22"/>
    <w:qFormat/>
    <w:pPr>
      <w:pBdr/>
      <w:spacing/>
      <w:ind/>
    </w:pPr>
    <w:rPr>
      <w:b/>
      <w:bCs/>
    </w:rPr>
  </w:style>
  <w:style w:type="character" w:styleId="758">
    <w:name w:val="Subtle Reference"/>
    <w:basedOn w:val="73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9">
    <w:name w:val="Book Title"/>
    <w:basedOn w:val="73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0">
    <w:name w:val="Header Char"/>
    <w:basedOn w:val="739"/>
    <w:uiPriority w:val="99"/>
    <w:qFormat/>
    <w:pPr>
      <w:pBdr/>
      <w:spacing/>
      <w:ind/>
    </w:pPr>
  </w:style>
  <w:style w:type="character" w:styleId="761">
    <w:name w:val="Footer Char"/>
    <w:basedOn w:val="739"/>
    <w:uiPriority w:val="99"/>
    <w:qFormat/>
    <w:pPr>
      <w:pBdr/>
      <w:spacing/>
      <w:ind/>
    </w:pPr>
  </w:style>
  <w:style w:type="character" w:styleId="762">
    <w:name w:val="Footnote Text Char"/>
    <w:basedOn w:val="739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3">
    <w:name w:val="Символ сноски"/>
    <w:qFormat/>
    <w:pPr>
      <w:pBdr/>
      <w:spacing/>
      <w:ind/>
    </w:pPr>
    <w:rPr>
      <w:vertAlign w:val="superscript"/>
    </w:rPr>
  </w:style>
  <w:style w:type="character" w:styleId="764">
    <w:name w:val="footnote reference"/>
    <w:pPr>
      <w:pBdr/>
      <w:spacing/>
      <w:ind/>
    </w:pPr>
    <w:rPr>
      <w:vertAlign w:val="superscript"/>
    </w:rPr>
  </w:style>
  <w:style w:type="character" w:styleId="765">
    <w:name w:val="Endnote Text Char"/>
    <w:basedOn w:val="739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6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767">
    <w:name w:val="endnote reference"/>
    <w:pPr>
      <w:pBdr/>
      <w:spacing/>
      <w:ind/>
    </w:pPr>
    <w:rPr>
      <w:vertAlign w:val="superscript"/>
    </w:rPr>
  </w:style>
  <w:style w:type="character" w:styleId="768">
    <w:name w:val="Hyperlink"/>
    <w:basedOn w:val="73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69">
    <w:name w:val="FollowedHyperlink"/>
    <w:basedOn w:val="73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70" w:customStyle="1">
    <w:name w:val="Основной текст (5)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1" w:customStyle="1">
    <w:name w:val="Основной текст (5)24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2" w:customStyle="1">
    <w:name w:val="Основной текст (5)20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3" w:customStyle="1">
    <w:name w:val="Основной текст (5)19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4" w:customStyle="1">
    <w:name w:val="Основной текст (5)18"/>
    <w:uiPriority w:val="99"/>
    <w:qFormat/>
    <w:pPr>
      <w:pBdr/>
      <w:spacing/>
      <w:ind/>
    </w:pPr>
    <w:rPr>
      <w:rFonts w:ascii="Times New Roman" w:hAnsi="Times New Roman" w:cs="Times New Roman"/>
      <w:sz w:val="25"/>
      <w:szCs w:val="25"/>
      <w:shd w:val="clear" w:color="auto" w:fill="ffffff"/>
    </w:rPr>
  </w:style>
  <w:style w:type="character" w:styleId="776" w:customStyle="1">
    <w:name w:val="Основной текст (5)13"/>
    <w:uiPriority w:val="99"/>
    <w:qFormat/>
    <w:pPr>
      <w:pBdr/>
      <w:spacing/>
      <w:ind/>
    </w:pPr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styleId="781" w:customStyle="1">
    <w:name w:val="Основной текст (3)"/>
    <w:uiPriority w:val="99"/>
    <w:qFormat/>
    <w:pPr>
      <w:pBdr/>
      <w:spacing/>
      <w:ind/>
    </w:pPr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styleId="783" w:customStyle="1">
    <w:name w:val="Основной текст (3) + 121"/>
    <w:uiPriority w:val="99"/>
    <w:qFormat/>
    <w:pPr>
      <w:pBdr/>
      <w:spacing/>
      <w:ind/>
    </w:pPr>
    <w:rPr>
      <w:rFonts w:ascii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character" w:styleId="787" w:customStyle="1">
    <w:name w:val="Основной текст (4) + Не полужирный"/>
    <w:uiPriority w:val="99"/>
    <w:qFormat/>
    <w:pPr>
      <w:pBdr/>
      <w:spacing/>
      <w:ind/>
    </w:pPr>
    <w:rPr>
      <w:rFonts w:ascii="Times New Roman" w:hAnsi="Times New Roman" w:cs="Times New Roman"/>
      <w:b/>
      <w:bCs/>
      <w:spacing w:val="0"/>
      <w:sz w:val="25"/>
      <w:szCs w:val="25"/>
      <w:shd w:val="clear" w:color="auto" w:fill="ffffff"/>
    </w:rPr>
  </w:style>
  <w:style w:type="character" w:styleId="788" w:customStyle="1">
    <w:name w:val="Основной текст (3) + 12"/>
    <w:uiPriority w:val="99"/>
    <w:qFormat/>
    <w:pPr>
      <w:pBdr/>
      <w:spacing/>
      <w:ind/>
    </w:pPr>
    <w:rPr>
      <w:rFonts w:ascii="Times New Roman" w:hAnsi="Times New Roman" w:cs="Times New Roman"/>
      <w:b/>
      <w:bCs/>
      <w:i/>
      <w:iCs/>
      <w:sz w:val="25"/>
      <w:szCs w:val="25"/>
      <w:shd w:val="clear" w:color="auto" w:fill="ffffff"/>
    </w:rPr>
  </w:style>
  <w:style w:type="character" w:styleId="789" w:customStyle="1">
    <w:name w:val="Internet link"/>
    <w:qFormat/>
    <w:pPr>
      <w:pBdr/>
      <w:spacing/>
      <w:ind/>
    </w:pPr>
    <w:rPr>
      <w:color w:val="0563c1"/>
      <w:u w:val="single"/>
    </w:rPr>
  </w:style>
  <w:style w:type="paragraph" w:styleId="790">
    <w:name w:val="Заголовок"/>
    <w:basedOn w:val="728"/>
    <w:next w:val="791"/>
    <w:qFormat/>
    <w:pPr>
      <w:keepNext w:val="true"/>
      <w:pBdr/>
      <w:spacing w:after="120" w:before="240"/>
      <w:ind/>
    </w:pPr>
    <w:rPr>
      <w:rFonts w:ascii="PT Astra Serif" w:hAnsi="PT Astra Serif" w:eastAsia="Noto Sans CJK SC" w:cs="FreeSans"/>
      <w:sz w:val="28"/>
      <w:szCs w:val="28"/>
    </w:rPr>
  </w:style>
  <w:style w:type="paragraph" w:styleId="791" w:customStyle="1">
    <w:name w:val="Body Text"/>
    <w:uiPriority w:val="99"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0" w:afterAutospacing="0" w:before="0" w:beforeAutospacing="0" w:line="250" w:lineRule="exact"/>
      <w:ind w:right="0" w:firstLine="0" w:left="0"/>
      <w:jc w:val="left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ru-RU" w:bidi="ar-SA"/>
      <w14:ligatures w14:val="none"/>
    </w:rPr>
  </w:style>
  <w:style w:type="paragraph" w:styleId="792">
    <w:name w:val="List"/>
    <w:basedOn w:val="791"/>
    <w:pPr>
      <w:pBdr/>
      <w:spacing/>
      <w:ind/>
    </w:pPr>
    <w:rPr>
      <w:rFonts w:ascii="PT Astra Serif" w:hAnsi="PT Astra Serif" w:cs="FreeSans"/>
    </w:rPr>
  </w:style>
  <w:style w:type="paragraph" w:styleId="793">
    <w:name w:val="Caption"/>
    <w:basedOn w:val="728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794">
    <w:name w:val="Указатель"/>
    <w:basedOn w:val="728"/>
    <w:qFormat/>
    <w:pPr>
      <w:suppressLineNumbers w:val="true"/>
      <w:pBdr/>
      <w:spacing/>
      <w:ind/>
    </w:pPr>
    <w:rPr>
      <w:rFonts w:ascii="PT Astra Serif" w:hAnsi="PT Astra Serif" w:cs="FreeSans"/>
    </w:rPr>
  </w:style>
  <w:style w:type="paragraph" w:styleId="795">
    <w:name w:val="Title"/>
    <w:basedOn w:val="728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96">
    <w:name w:val="Subtitle"/>
    <w:basedOn w:val="728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97">
    <w:name w:val="Quote"/>
    <w:basedOn w:val="728"/>
    <w:uiPriority w:val="29"/>
    <w:qFormat/>
    <w:pPr>
      <w:pBdr/>
      <w:spacing w:after="200" w:before="160"/>
      <w:ind/>
      <w:jc w:val="center"/>
    </w:pPr>
    <w:rPr>
      <w:i/>
      <w:iCs/>
      <w:color w:val="404040" w:themeColor="text1" w:themeTint="BF"/>
    </w:rPr>
  </w:style>
  <w:style w:type="paragraph" w:styleId="798">
    <w:name w:val="Intense Quote"/>
    <w:basedOn w:val="7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99">
    <w:name w:val="Header and Footer"/>
    <w:basedOn w:val="728"/>
    <w:qFormat/>
    <w:pPr>
      <w:pBdr/>
      <w:spacing/>
      <w:ind/>
    </w:pPr>
  </w:style>
  <w:style w:type="paragraph" w:styleId="800">
    <w:name w:val="Header"/>
    <w:basedOn w:val="728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1">
    <w:name w:val="Footer"/>
    <w:basedOn w:val="728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02">
    <w:name w:val="footnote text"/>
    <w:basedOn w:val="72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3">
    <w:name w:val="endnote text"/>
    <w:basedOn w:val="728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04">
    <w:name w:val="toc 1"/>
    <w:basedOn w:val="728"/>
    <w:uiPriority w:val="39"/>
    <w:unhideWhenUsed/>
    <w:pPr>
      <w:pBdr/>
      <w:spacing w:after="100" w:before="0"/>
      <w:ind/>
    </w:pPr>
  </w:style>
  <w:style w:type="paragraph" w:styleId="805">
    <w:name w:val="toc 2"/>
    <w:basedOn w:val="728"/>
    <w:uiPriority w:val="39"/>
    <w:unhideWhenUsed/>
    <w:pPr>
      <w:pBdr/>
      <w:spacing w:after="100" w:before="0"/>
      <w:ind w:left="220"/>
    </w:pPr>
  </w:style>
  <w:style w:type="paragraph" w:styleId="806">
    <w:name w:val="toc 3"/>
    <w:basedOn w:val="728"/>
    <w:uiPriority w:val="39"/>
    <w:unhideWhenUsed/>
    <w:pPr>
      <w:pBdr/>
      <w:spacing w:after="100" w:before="0"/>
      <w:ind w:left="440"/>
    </w:pPr>
  </w:style>
  <w:style w:type="paragraph" w:styleId="807">
    <w:name w:val="toc 4"/>
    <w:basedOn w:val="728"/>
    <w:uiPriority w:val="39"/>
    <w:unhideWhenUsed/>
    <w:pPr>
      <w:pBdr/>
      <w:spacing w:after="100" w:before="0"/>
      <w:ind w:left="660"/>
    </w:pPr>
  </w:style>
  <w:style w:type="paragraph" w:styleId="808">
    <w:name w:val="toc 5"/>
    <w:basedOn w:val="728"/>
    <w:uiPriority w:val="39"/>
    <w:unhideWhenUsed/>
    <w:pPr>
      <w:pBdr/>
      <w:spacing w:after="100" w:before="0"/>
      <w:ind w:left="880"/>
    </w:pPr>
  </w:style>
  <w:style w:type="paragraph" w:styleId="809">
    <w:name w:val="toc 6"/>
    <w:basedOn w:val="728"/>
    <w:uiPriority w:val="39"/>
    <w:unhideWhenUsed/>
    <w:pPr>
      <w:pBdr/>
      <w:spacing w:after="100" w:before="0"/>
      <w:ind w:left="1100"/>
    </w:pPr>
  </w:style>
  <w:style w:type="paragraph" w:styleId="810">
    <w:name w:val="toc 7"/>
    <w:basedOn w:val="728"/>
    <w:uiPriority w:val="39"/>
    <w:unhideWhenUsed/>
    <w:pPr>
      <w:pBdr/>
      <w:spacing w:after="100" w:before="0"/>
      <w:ind w:left="1320"/>
    </w:pPr>
  </w:style>
  <w:style w:type="paragraph" w:styleId="811">
    <w:name w:val="toc 8"/>
    <w:basedOn w:val="728"/>
    <w:uiPriority w:val="39"/>
    <w:unhideWhenUsed/>
    <w:pPr>
      <w:pBdr/>
      <w:spacing w:after="100" w:before="0"/>
      <w:ind w:left="1540"/>
    </w:pPr>
  </w:style>
  <w:style w:type="paragraph" w:styleId="812">
    <w:name w:val="toc 9"/>
    <w:basedOn w:val="728"/>
    <w:uiPriority w:val="39"/>
    <w:unhideWhenUsed/>
    <w:pPr>
      <w:pBdr/>
      <w:spacing w:after="100" w:before="0"/>
      <w:ind w:left="1760"/>
    </w:pPr>
  </w:style>
  <w:style w:type="paragraph" w:styleId="813">
    <w:name w:val="index heading"/>
    <w:basedOn w:val="790"/>
    <w:pPr>
      <w:pBdr/>
      <w:spacing/>
      <w:ind/>
    </w:pPr>
  </w:style>
  <w:style w:type="paragraph" w:styleId="814">
    <w:name w:val="TOC Heading"/>
    <w:uiPriority w:val="39"/>
    <w:unhideWhenUsed/>
    <w:qFormat/>
    <w:pPr>
      <w:widowControl w:val="true"/>
      <w:pBdr/>
      <w:bidi w:val="false"/>
      <w:spacing w:after="200" w:afterAutospacing="0" w:before="0" w:beforeAutospacing="0" w:line="276" w:lineRule="auto"/>
      <w:ind/>
      <w:jc w:val="left"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15">
    <w:name w:val="table of figures"/>
    <w:basedOn w:val="728"/>
    <w:uiPriority w:val="99"/>
    <w:unhideWhenUsed/>
    <w:pPr>
      <w:pBdr/>
      <w:spacing w:after="0" w:afterAutospacing="0" w:before="0"/>
      <w:ind/>
    </w:pPr>
  </w:style>
  <w:style w:type="paragraph" w:styleId="816">
    <w:name w:val="No Spacing"/>
    <w:basedOn w:val="728"/>
    <w:uiPriority w:val="1"/>
    <w:qFormat/>
    <w:pPr>
      <w:pBdr/>
      <w:spacing w:after="0" w:before="0" w:line="240" w:lineRule="auto"/>
      <w:ind/>
    </w:pPr>
  </w:style>
  <w:style w:type="paragraph" w:styleId="817">
    <w:name w:val="List Paragraph"/>
    <w:basedOn w:val="728"/>
    <w:uiPriority w:val="34"/>
    <w:qFormat/>
    <w:pPr>
      <w:pBdr/>
      <w:spacing w:after="200" w:before="0"/>
      <w:ind w:left="720"/>
      <w:contextualSpacing w:val="true"/>
    </w:pPr>
  </w:style>
  <w:style w:type="paragraph" w:styleId="818" w:customStyle="1">
    <w:name w:val="Заголовок №1"/>
    <w:qFormat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480" w:afterAutospacing="0" w:before="0" w:beforeAutospacing="0" w:line="283" w:lineRule="exact"/>
      <w:ind w:right="0" w:firstLine="0" w:left="0"/>
      <w:jc w:val="center"/>
      <w:outlineLvl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2"/>
      <w:u w:val="none"/>
      <w:vertAlign w:val="baseline"/>
      <w:lang w:val="ru-RU" w:eastAsia="ru-RU" w:bidi="ar-SA"/>
      <w14:ligatures w14:val="none"/>
    </w:rPr>
  </w:style>
  <w:style w:type="paragraph" w:styleId="821" w:customStyle="1">
    <w:name w:val="Основной текст (22)1"/>
    <w:uiPriority w:val="99"/>
    <w:qFormat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0" w:afterAutospacing="0" w:before="0" w:beforeAutospacing="0" w:line="629" w:lineRule="exact"/>
      <w:ind w:right="0" w:firstLine="0" w:left="0"/>
      <w:jc w:val="left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18"/>
      <w:u w:val="none"/>
      <w:vertAlign w:val="baseline"/>
      <w:lang w:val="ru-RU" w:eastAsia="ru-RU" w:bidi="ar-SA"/>
      <w14:ligatures w14:val="none"/>
    </w:rPr>
  </w:style>
  <w:style w:type="paragraph" w:styleId="823" w:customStyle="1">
    <w:name w:val="Style13"/>
    <w:qFormat/>
    <w:pPr>
      <w:keepNext w:val="false"/>
      <w:keepLines w:val="false"/>
      <w:pageBreakBefore w:val="false"/>
      <w:widowControl w:val="false"/>
      <w:pBdr/>
      <w:shd w:val="nil"/>
      <w:bidi w:val="false"/>
      <w:spacing w:after="0" w:afterAutospacing="0" w:before="0" w:beforeAutospacing="0" w:line="413" w:lineRule="exact"/>
      <w:ind w:right="0" w:firstLine="557" w:left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ar-SA" w:bidi="ar-SA"/>
      <w14:ligatures w14:val="none"/>
    </w:rPr>
  </w:style>
  <w:style w:type="paragraph" w:styleId="824" w:customStyle="1">
    <w:name w:val="paragraph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567" w:left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25" w:customStyle="1">
    <w:name w:val="Body Text First Indent"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709" w:left="0"/>
      <w:jc w:val="both"/>
    </w:pPr>
    <w:rPr>
      <w:rFonts w:ascii="Arial Unicode MS" w:hAnsi="Arial Unicode MS" w:eastAsia="Arial Unicode MS" w:cs="Arial Unicode MS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26" w:customStyle="1">
    <w:name w:val="Standard"/>
    <w:qFormat/>
    <w:pPr>
      <w:keepNext w:val="false"/>
      <w:keepLines w:val="false"/>
      <w:pageBreakBefore w:val="false"/>
      <w:widowControl w:val="true"/>
      <w:pBdr/>
      <w:shd w:val="nil"/>
      <w:bidi w:val="false"/>
      <w:spacing w:after="200" w:afterAutospacing="0" w:before="0" w:beforeAutospacing="0" w:line="276" w:lineRule="auto"/>
      <w:ind w:right="0" w:firstLine="0" w:left="0"/>
      <w:jc w:val="left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en-US" w:bidi="ar-SA"/>
      <w14:ligatures w14:val="none"/>
    </w:rPr>
  </w:style>
  <w:style w:type="paragraph" w:styleId="827" w:customStyle="1">
    <w:name w:val="Text body"/>
    <w:qFormat/>
    <w:pPr>
      <w:keepNext w:val="false"/>
      <w:keepLines w:val="false"/>
      <w:pageBreakBefore w:val="false"/>
      <w:widowControl w:val="true"/>
      <w:pBdr/>
      <w:shd w:val="clear" w:color="auto" w:fill="ffffff"/>
      <w:bidi w:val="false"/>
      <w:spacing w:after="0" w:afterAutospacing="0" w:before="0" w:beforeAutospacing="0" w:line="250" w:lineRule="exact"/>
      <w:ind w:right="0" w:firstLine="0" w:left="0"/>
      <w:jc w:val="left"/>
    </w:pPr>
    <w:rPr>
      <w:rFonts w:ascii="Times New Roman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ru-RU" w:eastAsia="ru-RU" w:bidi="ar-SA"/>
      <w14:ligatures w14:val="none"/>
    </w:rPr>
  </w:style>
  <w:style w:type="paragraph" w:styleId="828" w:customStyle="1">
    <w:name w:val="First line indent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708" w:left="0"/>
      <w:jc w:val="both"/>
    </w:pPr>
    <w:rPr>
      <w:rFonts w:ascii="PT Astra Serif" w:hAnsi="PT Astra Serif" w:eastAsia="Source Han Sans CN Regular" w:cs="'PT Astra Serif'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u w:val="none"/>
      <w:vertAlign w:val="baseline"/>
      <w:lang w:val="en-US" w:eastAsia="zh-CN" w:bidi="ar-SA"/>
      <w14:ligatures w14:val="none"/>
    </w:rPr>
  </w:style>
  <w:style w:type="numbering" w:styleId="829">
    <w:name w:val="Без списка"/>
    <w:uiPriority w:val="99"/>
    <w:semiHidden/>
    <w:unhideWhenUsed/>
    <w:qFormat/>
    <w:pPr>
      <w:pBdr/>
      <w:spacing/>
      <w:ind/>
    </w:pPr>
  </w:style>
  <w:style w:type="table" w:styleId="830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Table Grid"/>
    <w:basedOn w:val="83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Table Grid Light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1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2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1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2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3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4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5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6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1" w:themeFillTint="34"/>
        <w:tcBorders/>
      </w:tcPr>
    </w:tblStylePr>
    <w:tblStylePr w:type="band2Horz">
      <w:rPr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Horz">
      <w:rPr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8eaa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1" w:themeFillTint="40"/>
        <w:tcBorders/>
      </w:tcPr>
    </w:tblStylePr>
    <w:tblStylePr w:type="band2Horz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5" w:themeFillTint="40"/>
        <w:tcBorders/>
      </w:tcPr>
    </w:tblStylePr>
    <w:tblStylePr w:type="band2Horz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ce0f2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26</cp:revision>
  <dcterms:modified xsi:type="dcterms:W3CDTF">2026-06-03T14:06:03Z</dcterms:modified>
</cp:coreProperties>
</file>